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471" w:rsidRPr="00E04471" w:rsidRDefault="00E04471" w:rsidP="002546E6">
      <w:pPr>
        <w:jc w:val="center"/>
        <w:rPr>
          <w:b/>
        </w:rPr>
      </w:pPr>
      <w:r w:rsidRPr="00E04471">
        <w:rPr>
          <w:b/>
        </w:rPr>
        <w:t>CONSELHO MUNICIPAL DOS DIREITOS DA CRIANÇA E DO ADOLESCENTE</w:t>
      </w:r>
    </w:p>
    <w:p w:rsidR="00E04471" w:rsidRPr="00E04471" w:rsidRDefault="00E04471" w:rsidP="002546E6">
      <w:pPr>
        <w:jc w:val="center"/>
        <w:rPr>
          <w:b/>
        </w:rPr>
      </w:pPr>
      <w:r w:rsidRPr="00E04471">
        <w:rPr>
          <w:b/>
        </w:rPr>
        <w:t>COMDICA-VILA MARIA-R</w:t>
      </w:r>
      <w:r w:rsidR="00354859">
        <w:rPr>
          <w:b/>
        </w:rPr>
        <w:t>S</w:t>
      </w:r>
      <w:bookmarkStart w:id="0" w:name="_GoBack"/>
      <w:bookmarkEnd w:id="0"/>
    </w:p>
    <w:p w:rsidR="00E04471" w:rsidRPr="00E04471" w:rsidRDefault="00E04471" w:rsidP="00E04471">
      <w:pPr>
        <w:jc w:val="center"/>
        <w:rPr>
          <w:b/>
        </w:rPr>
      </w:pPr>
    </w:p>
    <w:p w:rsidR="00354859" w:rsidRDefault="00E04471" w:rsidP="00354859">
      <w:pPr>
        <w:jc w:val="center"/>
        <w:rPr>
          <w:b/>
        </w:rPr>
      </w:pPr>
      <w:r w:rsidRPr="00E04471">
        <w:rPr>
          <w:b/>
        </w:rPr>
        <w:t>Edital n° 04/2019</w:t>
      </w:r>
    </w:p>
    <w:p w:rsidR="003614F2" w:rsidRDefault="00354859" w:rsidP="00354859">
      <w:pPr>
        <w:ind w:firstLine="708"/>
      </w:pPr>
      <w:r w:rsidRPr="00354859">
        <w:t>A</w:t>
      </w:r>
      <w:r>
        <w:rPr>
          <w:b/>
        </w:rPr>
        <w:t xml:space="preserve"> </w:t>
      </w:r>
      <w:r>
        <w:t>Presidente da Comissão Especial Eleitoral</w:t>
      </w:r>
      <w:r>
        <w:t xml:space="preserve"> </w:t>
      </w:r>
      <w:r w:rsidR="00E04471">
        <w:t xml:space="preserve">do Município de Vila </w:t>
      </w:r>
      <w:proofErr w:type="spellStart"/>
      <w:r w:rsidR="00E04471">
        <w:t>Maria-RS</w:t>
      </w:r>
      <w:proofErr w:type="spellEnd"/>
      <w:r w:rsidR="00E04471">
        <w:t>, no uso de suas atribuições legais e de acordo com o art.139 da lei Federal n°8.069 (ECA),</w:t>
      </w:r>
      <w:r w:rsidR="000C3B72">
        <w:t xml:space="preserve"> </w:t>
      </w:r>
      <w:r w:rsidR="00E04471">
        <w:t xml:space="preserve">arts.14 a 18 da Lei Municipal n°3.145/2013 e da Resolução COMDICA n°01/2019, </w:t>
      </w:r>
      <w:r w:rsidR="003614F2">
        <w:t>retifica o edital 001/2019:</w:t>
      </w:r>
    </w:p>
    <w:p w:rsidR="003614F2" w:rsidRPr="000C3B72" w:rsidRDefault="003614F2" w:rsidP="003614F2">
      <w:pPr>
        <w:ind w:firstLine="708"/>
        <w:jc w:val="both"/>
        <w:rPr>
          <w:b/>
        </w:rPr>
      </w:pPr>
      <w:r w:rsidRPr="000C3B72">
        <w:rPr>
          <w:b/>
        </w:rPr>
        <w:t>Onde se lê:</w:t>
      </w:r>
    </w:p>
    <w:p w:rsidR="003614F2" w:rsidRDefault="003614F2" w:rsidP="003614F2">
      <w:pPr>
        <w:ind w:firstLine="708"/>
        <w:jc w:val="center"/>
      </w:pPr>
      <w:r>
        <w:t xml:space="preserve">Conteúdo </w:t>
      </w:r>
      <w:r w:rsidR="002546E6">
        <w:t>P</w:t>
      </w:r>
      <w:r>
        <w:t xml:space="preserve">rogramático- </w:t>
      </w:r>
      <w:r w:rsidR="000C3B72">
        <w:t>P</w:t>
      </w:r>
      <w:r>
        <w:t>rova escrita</w:t>
      </w:r>
    </w:p>
    <w:p w:rsidR="003614F2" w:rsidRDefault="003614F2" w:rsidP="003614F2">
      <w:pPr>
        <w:ind w:firstLine="708"/>
        <w:jc w:val="center"/>
      </w:pPr>
      <w:r>
        <w:t>Conhecimentos específicos:</w:t>
      </w:r>
    </w:p>
    <w:p w:rsidR="003614F2" w:rsidRDefault="003614F2" w:rsidP="003614F2">
      <w:pPr>
        <w:pStyle w:val="PargrafodaLista"/>
        <w:numPr>
          <w:ilvl w:val="0"/>
          <w:numId w:val="1"/>
        </w:numPr>
        <w:jc w:val="both"/>
      </w:pPr>
      <w:r>
        <w:t>Art.69, do livro I do ECA, relativo a disposições preliminares, princípios gerais e diretrizes: do pátrio poder, da guarda e adoção, dos direitos a educação, cultura, lazer, esporte, profissionalização e proteção do trabalho.</w:t>
      </w:r>
    </w:p>
    <w:p w:rsidR="003614F2" w:rsidRDefault="003614F2" w:rsidP="003614F2">
      <w:pPr>
        <w:pStyle w:val="PargrafodaLista"/>
        <w:ind w:left="1068"/>
        <w:jc w:val="both"/>
      </w:pPr>
    </w:p>
    <w:p w:rsidR="003614F2" w:rsidRPr="000C3B72" w:rsidRDefault="003614F2" w:rsidP="003614F2">
      <w:pPr>
        <w:pStyle w:val="PargrafodaLista"/>
        <w:ind w:left="1068"/>
        <w:jc w:val="both"/>
        <w:rPr>
          <w:b/>
        </w:rPr>
      </w:pPr>
      <w:r w:rsidRPr="000C3B72">
        <w:rPr>
          <w:b/>
        </w:rPr>
        <w:t>Leia-se</w:t>
      </w:r>
      <w:r w:rsidR="00465B5E" w:rsidRPr="000C3B72">
        <w:rPr>
          <w:b/>
        </w:rPr>
        <w:t>:</w:t>
      </w:r>
    </w:p>
    <w:p w:rsidR="00465B5E" w:rsidRDefault="00465B5E" w:rsidP="003614F2">
      <w:pPr>
        <w:pStyle w:val="PargrafodaLista"/>
        <w:ind w:left="1068"/>
        <w:jc w:val="both"/>
      </w:pPr>
    </w:p>
    <w:p w:rsidR="00465B5E" w:rsidRDefault="00465B5E" w:rsidP="00465B5E">
      <w:pPr>
        <w:pStyle w:val="PargrafodaLista"/>
        <w:numPr>
          <w:ilvl w:val="0"/>
          <w:numId w:val="2"/>
        </w:numPr>
        <w:jc w:val="both"/>
      </w:pPr>
      <w:proofErr w:type="spellStart"/>
      <w:r>
        <w:t>Art</w:t>
      </w:r>
      <w:proofErr w:type="spellEnd"/>
      <w:r>
        <w:t xml:space="preserve"> 1° a 69, do livro I do ECA, relativo a disposições preliminares, princípios gerais e diretrizes: do pátrio poder, da guarda e adoção, dos direitos a educação, cultura, lazer, esporte, profissionalização e proteção do trabalho.</w:t>
      </w:r>
    </w:p>
    <w:p w:rsidR="00465B5E" w:rsidRDefault="00465B5E" w:rsidP="00465B5E">
      <w:pPr>
        <w:pStyle w:val="PargrafodaLista"/>
        <w:ind w:left="1068"/>
        <w:jc w:val="both"/>
      </w:pPr>
    </w:p>
    <w:p w:rsidR="002546E6" w:rsidRDefault="002546E6" w:rsidP="00465B5E">
      <w:pPr>
        <w:pStyle w:val="PargrafodaLista"/>
        <w:ind w:left="1068"/>
        <w:jc w:val="both"/>
      </w:pPr>
      <w:r>
        <w:t>Ainda,</w:t>
      </w:r>
    </w:p>
    <w:p w:rsidR="002546E6" w:rsidRDefault="002546E6" w:rsidP="00465B5E">
      <w:pPr>
        <w:pStyle w:val="PargrafodaLista"/>
        <w:ind w:left="1068"/>
        <w:jc w:val="both"/>
      </w:pPr>
    </w:p>
    <w:p w:rsidR="002546E6" w:rsidRDefault="002546E6" w:rsidP="00465B5E">
      <w:pPr>
        <w:pStyle w:val="PargrafodaLista"/>
        <w:ind w:left="1068"/>
        <w:jc w:val="both"/>
        <w:rPr>
          <w:b/>
        </w:rPr>
      </w:pPr>
      <w:r w:rsidRPr="002546E6">
        <w:rPr>
          <w:b/>
        </w:rPr>
        <w:t>Onde se lê:</w:t>
      </w:r>
    </w:p>
    <w:p w:rsidR="002546E6" w:rsidRDefault="002546E6" w:rsidP="00465B5E">
      <w:pPr>
        <w:pStyle w:val="PargrafodaLista"/>
        <w:ind w:left="1068"/>
        <w:jc w:val="both"/>
        <w:rPr>
          <w:b/>
        </w:rPr>
      </w:pPr>
    </w:p>
    <w:p w:rsidR="002546E6" w:rsidRPr="002546E6" w:rsidRDefault="002546E6" w:rsidP="002546E6">
      <w:pPr>
        <w:pStyle w:val="PargrafodaLista"/>
        <w:ind w:left="1068"/>
      </w:pPr>
      <w:r w:rsidRPr="002546E6">
        <w:t>5</w:t>
      </w:r>
      <w:r>
        <w:t>.</w:t>
      </w:r>
      <w:r w:rsidRPr="002546E6">
        <w:t xml:space="preserve">2 </w:t>
      </w:r>
      <w:r>
        <w:t>D</w:t>
      </w:r>
      <w:r w:rsidRPr="002546E6">
        <w:t>a correção, dos recursos e do resultado final</w:t>
      </w:r>
    </w:p>
    <w:p w:rsidR="002546E6" w:rsidRDefault="002546E6" w:rsidP="00465B5E">
      <w:pPr>
        <w:pStyle w:val="PargrafodaLista"/>
        <w:ind w:left="1068"/>
        <w:jc w:val="both"/>
      </w:pPr>
      <w:bookmarkStart w:id="1" w:name="_Hlk8896159"/>
      <w:r w:rsidRPr="002546E6">
        <w:t xml:space="preserve">5.2.4 </w:t>
      </w:r>
      <w:r>
        <w:t>Somente serão classificados os candidatos que obtiverem, no mínimo, cinquenta por cento da pontuação aferida a prova, sendo os demais excluídos do processo.</w:t>
      </w:r>
    </w:p>
    <w:bookmarkEnd w:id="1"/>
    <w:p w:rsidR="002546E6" w:rsidRDefault="002546E6" w:rsidP="00465B5E">
      <w:pPr>
        <w:pStyle w:val="PargrafodaLista"/>
        <w:ind w:left="1068"/>
        <w:jc w:val="both"/>
      </w:pPr>
    </w:p>
    <w:p w:rsidR="002546E6" w:rsidRPr="002546E6" w:rsidRDefault="002546E6" w:rsidP="002546E6">
      <w:pPr>
        <w:pStyle w:val="PargrafodaLista"/>
        <w:ind w:left="1068"/>
        <w:jc w:val="both"/>
        <w:rPr>
          <w:b/>
        </w:rPr>
      </w:pPr>
      <w:r w:rsidRPr="002546E6">
        <w:rPr>
          <w:b/>
        </w:rPr>
        <w:t>Leia-se</w:t>
      </w:r>
    </w:p>
    <w:p w:rsidR="002546E6" w:rsidRDefault="002546E6" w:rsidP="00465B5E">
      <w:pPr>
        <w:pStyle w:val="PargrafodaLista"/>
        <w:ind w:left="1068"/>
        <w:jc w:val="both"/>
        <w:rPr>
          <w:b/>
        </w:rPr>
      </w:pPr>
    </w:p>
    <w:p w:rsidR="002546E6" w:rsidRDefault="002546E6" w:rsidP="002546E6">
      <w:pPr>
        <w:pStyle w:val="PargrafodaLista"/>
        <w:ind w:left="1068"/>
        <w:jc w:val="both"/>
      </w:pPr>
      <w:r w:rsidRPr="002546E6">
        <w:t xml:space="preserve">5.2.4 </w:t>
      </w:r>
      <w:r>
        <w:t>Somente serão classificados os candidatos que obtiverem, no mínimo, sessenta por cento da pontuação aferida a prova, sendo os demais excluídos do processo.</w:t>
      </w:r>
    </w:p>
    <w:p w:rsidR="00465B5E" w:rsidRDefault="00465B5E" w:rsidP="00465B5E">
      <w:pPr>
        <w:pStyle w:val="PargrafodaLista"/>
        <w:ind w:left="1068"/>
        <w:jc w:val="both"/>
      </w:pPr>
    </w:p>
    <w:p w:rsidR="00465B5E" w:rsidRDefault="00465B5E" w:rsidP="00465B5E">
      <w:pPr>
        <w:pStyle w:val="PargrafodaLista"/>
        <w:ind w:left="1068"/>
        <w:jc w:val="both"/>
      </w:pPr>
    </w:p>
    <w:p w:rsidR="00465B5E" w:rsidRDefault="000C3B72" w:rsidP="00465B5E">
      <w:pPr>
        <w:pStyle w:val="PargrafodaLista"/>
        <w:ind w:left="1068"/>
        <w:jc w:val="center"/>
      </w:pPr>
      <w:proofErr w:type="spellStart"/>
      <w:r>
        <w:t>Kelin</w:t>
      </w:r>
      <w:proofErr w:type="spellEnd"/>
      <w:r>
        <w:t xml:space="preserve"> Regina </w:t>
      </w:r>
      <w:proofErr w:type="spellStart"/>
      <w:r>
        <w:t>Colet</w:t>
      </w:r>
      <w:proofErr w:type="spellEnd"/>
    </w:p>
    <w:p w:rsidR="00465B5E" w:rsidRDefault="00465B5E" w:rsidP="00465B5E">
      <w:pPr>
        <w:pStyle w:val="PargrafodaLista"/>
        <w:ind w:left="1068"/>
        <w:jc w:val="center"/>
      </w:pPr>
      <w:r>
        <w:t xml:space="preserve">Presidente </w:t>
      </w:r>
      <w:r w:rsidR="000C3B72">
        <w:t>da Comissão Especial Eleitoral</w:t>
      </w:r>
    </w:p>
    <w:p w:rsidR="00465B5E" w:rsidRDefault="00465B5E" w:rsidP="00465B5E">
      <w:pPr>
        <w:pStyle w:val="PargrafodaLista"/>
        <w:ind w:left="1068"/>
        <w:jc w:val="center"/>
      </w:pPr>
    </w:p>
    <w:p w:rsidR="00465B5E" w:rsidRDefault="00465B5E" w:rsidP="00465B5E">
      <w:pPr>
        <w:pStyle w:val="PargrafodaLista"/>
        <w:ind w:left="1068"/>
        <w:jc w:val="center"/>
      </w:pPr>
    </w:p>
    <w:p w:rsidR="00465B5E" w:rsidRDefault="00465B5E" w:rsidP="00465B5E">
      <w:pPr>
        <w:pStyle w:val="PargrafodaLista"/>
        <w:ind w:left="1068"/>
        <w:jc w:val="center"/>
      </w:pPr>
    </w:p>
    <w:p w:rsidR="00465B5E" w:rsidRDefault="00465B5E" w:rsidP="002546E6">
      <w:pPr>
        <w:pStyle w:val="PargrafodaLista"/>
        <w:ind w:left="1068"/>
        <w:jc w:val="center"/>
      </w:pPr>
      <w:r>
        <w:t>Vila Maria, 16 de Maio de 2019.</w:t>
      </w:r>
    </w:p>
    <w:sectPr w:rsidR="00465B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FA6194"/>
    <w:multiLevelType w:val="hybridMultilevel"/>
    <w:tmpl w:val="31B6A4A4"/>
    <w:lvl w:ilvl="0" w:tplc="B328729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3A040D"/>
    <w:multiLevelType w:val="hybridMultilevel"/>
    <w:tmpl w:val="31B6A4A4"/>
    <w:lvl w:ilvl="0" w:tplc="B328729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471"/>
    <w:rsid w:val="000C3B72"/>
    <w:rsid w:val="001A6CC8"/>
    <w:rsid w:val="002546E6"/>
    <w:rsid w:val="00354859"/>
    <w:rsid w:val="003614F2"/>
    <w:rsid w:val="00465B5E"/>
    <w:rsid w:val="00AE1CC0"/>
    <w:rsid w:val="00E0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ACB4D-E7D7-46DF-91CA-8B7C01403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61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2019-05-16T13:28:00Z</cp:lastPrinted>
  <dcterms:created xsi:type="dcterms:W3CDTF">2019-05-16T12:51:00Z</dcterms:created>
  <dcterms:modified xsi:type="dcterms:W3CDTF">2019-05-16T19:50:00Z</dcterms:modified>
</cp:coreProperties>
</file>